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46" w:rsidRPr="00BD10A0" w:rsidRDefault="00BD10A0" w:rsidP="00BD10A0">
      <w:pPr>
        <w:jc w:val="center"/>
        <w:rPr>
          <w:rFonts w:ascii="Calibri" w:hAnsi="Calibri" w:cs="Calibri"/>
          <w:b/>
          <w:sz w:val="32"/>
          <w:szCs w:val="32"/>
        </w:rPr>
      </w:pPr>
      <w:r w:rsidRPr="00BD10A0">
        <w:rPr>
          <w:rFonts w:ascii="Calibri" w:hAnsi="Calibri" w:cs="Calibri"/>
          <w:b/>
          <w:sz w:val="32"/>
          <w:szCs w:val="32"/>
        </w:rPr>
        <w:t>Prayer to Saint Joseph after the Rosary</w:t>
      </w:r>
    </w:p>
    <w:p w:rsidR="00BD10A0" w:rsidRPr="00BD10A0" w:rsidRDefault="00BD10A0" w:rsidP="00BD10A0">
      <w:pPr>
        <w:pStyle w:val="NormalWeb"/>
        <w:spacing w:after="120" w:afterAutospacing="0" w:line="288" w:lineRule="atLeast"/>
        <w:rPr>
          <w:rFonts w:ascii="Calibri" w:hAnsi="Calibri" w:cs="Calibri"/>
          <w:color w:val="333333"/>
          <w:sz w:val="32"/>
          <w:szCs w:val="32"/>
        </w:rPr>
      </w:pPr>
      <w:r w:rsidRPr="00BD10A0">
        <w:rPr>
          <w:rFonts w:ascii="Calibri" w:hAnsi="Calibri" w:cs="Calibri"/>
          <w:color w:val="333333"/>
          <w:sz w:val="32"/>
          <w:szCs w:val="32"/>
        </w:rPr>
        <w:t>To you, O blessed Joseph</w:t>
      </w:r>
      <w:proofErr w:type="gramStart"/>
      <w:r w:rsidRPr="00BD10A0">
        <w:rPr>
          <w:rFonts w:ascii="Calibri" w:hAnsi="Calibri" w:cs="Calibri"/>
          <w:color w:val="333333"/>
          <w:sz w:val="32"/>
          <w:szCs w:val="32"/>
        </w:rPr>
        <w:t>,</w:t>
      </w:r>
      <w:proofErr w:type="gramEnd"/>
      <w:r w:rsidRPr="00BD10A0">
        <w:rPr>
          <w:rFonts w:ascii="Calibri" w:hAnsi="Calibri" w:cs="Calibri"/>
          <w:color w:val="333333"/>
          <w:sz w:val="32"/>
          <w:szCs w:val="32"/>
        </w:rPr>
        <w:br/>
        <w:t>do we come in our tribulation,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and having implored the help of your most holy Spouse,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we confidently invoke your patronage also.</w:t>
      </w:r>
      <w:r w:rsidRPr="00BD10A0">
        <w:rPr>
          <w:rFonts w:ascii="Calibri" w:hAnsi="Calibri" w:cs="Calibri"/>
          <w:color w:val="333333"/>
          <w:sz w:val="32"/>
          <w:szCs w:val="32"/>
        </w:rPr>
        <w:br/>
      </w:r>
      <w:r w:rsidRPr="00BD10A0">
        <w:rPr>
          <w:rFonts w:ascii="Calibri" w:hAnsi="Calibri" w:cs="Calibri"/>
          <w:color w:val="333333"/>
          <w:sz w:val="32"/>
          <w:szCs w:val="32"/>
        </w:rPr>
        <w:br/>
        <w:t>Through that charity which bound you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to the Immaculate Virgin Mother of God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and through the paternal love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with which you embraced the Child Jesus</w:t>
      </w:r>
      <w:proofErr w:type="gramStart"/>
      <w:r w:rsidRPr="00BD10A0">
        <w:rPr>
          <w:rFonts w:ascii="Calibri" w:hAnsi="Calibri" w:cs="Calibri"/>
          <w:color w:val="333333"/>
          <w:sz w:val="32"/>
          <w:szCs w:val="32"/>
        </w:rPr>
        <w:t>,</w:t>
      </w:r>
      <w:proofErr w:type="gramEnd"/>
      <w:r w:rsidRPr="00BD10A0">
        <w:rPr>
          <w:rFonts w:ascii="Calibri" w:hAnsi="Calibri" w:cs="Calibri"/>
          <w:color w:val="333333"/>
          <w:sz w:val="32"/>
          <w:szCs w:val="32"/>
        </w:rPr>
        <w:br/>
        <w:t>we humbly beg you graciously to regard the inheritance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which Jesus Christ has purchased by his Blood,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and with your power and strength to aid us in our necessities.</w:t>
      </w:r>
    </w:p>
    <w:p w:rsidR="00BD10A0" w:rsidRPr="00BD10A0" w:rsidRDefault="00BD10A0" w:rsidP="00BD10A0">
      <w:pPr>
        <w:pStyle w:val="NormalWeb"/>
        <w:spacing w:after="120" w:afterAutospacing="0" w:line="288" w:lineRule="atLeast"/>
        <w:rPr>
          <w:rFonts w:ascii="Calibri" w:hAnsi="Calibri" w:cs="Calibri"/>
          <w:color w:val="333333"/>
          <w:sz w:val="32"/>
          <w:szCs w:val="32"/>
        </w:rPr>
      </w:pPr>
      <w:r w:rsidRPr="00BD10A0">
        <w:rPr>
          <w:rFonts w:ascii="Calibri" w:hAnsi="Calibri" w:cs="Calibri"/>
          <w:color w:val="333333"/>
          <w:sz w:val="32"/>
          <w:szCs w:val="32"/>
        </w:rPr>
        <w:t>O most watchful guardian of the Holy Family,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 xml:space="preserve">defend the chosen children of Jesus Christ; 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O most loving father, ward off from us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 xml:space="preserve">every contagion of error and corrupting influence; 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O our most mighty protector, be kind to us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and from heaven assist us in our struggle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with the power of darkness.</w:t>
      </w:r>
      <w:r w:rsidRPr="00BD10A0">
        <w:rPr>
          <w:rFonts w:ascii="Calibri" w:hAnsi="Calibri" w:cs="Calibri"/>
          <w:color w:val="333333"/>
          <w:sz w:val="32"/>
          <w:szCs w:val="32"/>
        </w:rPr>
        <w:br/>
      </w:r>
      <w:r w:rsidRPr="00BD10A0">
        <w:rPr>
          <w:rFonts w:ascii="Calibri" w:hAnsi="Calibri" w:cs="Calibri"/>
          <w:color w:val="333333"/>
          <w:sz w:val="32"/>
          <w:szCs w:val="32"/>
        </w:rPr>
        <w:br/>
        <w:t>As once you rescued the Child Jesus from deadly peril</w:t>
      </w:r>
      <w:proofErr w:type="gramStart"/>
      <w:r w:rsidRPr="00BD10A0">
        <w:rPr>
          <w:rFonts w:ascii="Calibri" w:hAnsi="Calibri" w:cs="Calibri"/>
          <w:color w:val="333333"/>
          <w:sz w:val="32"/>
          <w:szCs w:val="32"/>
        </w:rPr>
        <w:t>,</w:t>
      </w:r>
      <w:proofErr w:type="gramEnd"/>
      <w:r w:rsidRPr="00BD10A0">
        <w:rPr>
          <w:rFonts w:ascii="Calibri" w:hAnsi="Calibri" w:cs="Calibri"/>
          <w:color w:val="333333"/>
          <w:sz w:val="32"/>
          <w:szCs w:val="32"/>
        </w:rPr>
        <w:br/>
        <w:t>so now protect God's Holy Church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from the snares of the enemy and from all adversity;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shield, too, each one of us by your constant protection,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so that, supported by your example and your aid,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we may be able to live piously, to die in holiness,</w:t>
      </w:r>
      <w:r w:rsidRPr="00BD10A0">
        <w:rPr>
          <w:rFonts w:ascii="Calibri" w:hAnsi="Calibri" w:cs="Calibri"/>
          <w:color w:val="333333"/>
          <w:sz w:val="32"/>
          <w:szCs w:val="32"/>
        </w:rPr>
        <w:br/>
        <w:t>and to obtain eternal happiness in heaven.</w:t>
      </w:r>
    </w:p>
    <w:p w:rsidR="00BD10A0" w:rsidRPr="00BD10A0" w:rsidRDefault="00BD10A0" w:rsidP="00BD10A0">
      <w:pPr>
        <w:pStyle w:val="NormalWeb"/>
        <w:tabs>
          <w:tab w:val="left" w:pos="1265"/>
        </w:tabs>
        <w:spacing w:after="120" w:afterAutospacing="0" w:line="288" w:lineRule="atLeast"/>
        <w:rPr>
          <w:rFonts w:ascii="Calibri" w:hAnsi="Calibri" w:cs="Calibri"/>
          <w:color w:val="333333"/>
          <w:sz w:val="32"/>
          <w:szCs w:val="32"/>
        </w:rPr>
      </w:pPr>
      <w:r w:rsidRPr="00BD10A0">
        <w:rPr>
          <w:rFonts w:ascii="Calibri" w:hAnsi="Calibri" w:cs="Calibri"/>
          <w:color w:val="333333"/>
          <w:sz w:val="32"/>
          <w:szCs w:val="32"/>
        </w:rPr>
        <w:t>Amen</w:t>
      </w:r>
      <w:r w:rsidRPr="00BD10A0">
        <w:rPr>
          <w:rFonts w:ascii="Calibri" w:hAnsi="Calibri" w:cs="Calibri"/>
          <w:color w:val="333333"/>
          <w:sz w:val="32"/>
          <w:szCs w:val="32"/>
        </w:rPr>
        <w:tab/>
      </w:r>
    </w:p>
    <w:p w:rsidR="00583B43" w:rsidRPr="00BD10A0" w:rsidRDefault="00BD10A0" w:rsidP="00BD10A0">
      <w:pPr>
        <w:tabs>
          <w:tab w:val="left" w:pos="2316"/>
        </w:tabs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bookmarkStart w:id="0" w:name="_GoBack"/>
      <w:bookmarkEnd w:id="0"/>
    </w:p>
    <w:sectPr w:rsidR="00583B43" w:rsidRPr="00BD1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43"/>
    <w:rsid w:val="00583B43"/>
    <w:rsid w:val="00912246"/>
    <w:rsid w:val="00B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594E7-DF46-4999-AFDE-2A498EEF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</cp:revision>
  <dcterms:created xsi:type="dcterms:W3CDTF">2019-10-28T01:11:00Z</dcterms:created>
  <dcterms:modified xsi:type="dcterms:W3CDTF">2019-10-28T01:24:00Z</dcterms:modified>
</cp:coreProperties>
</file>